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4322" w14:textId="77777777" w:rsidR="00D17B90" w:rsidRPr="003C68AC" w:rsidRDefault="0045635A" w:rsidP="00D17B90">
      <w:pPr>
        <w:pStyle w:val="NoSpacing"/>
        <w:jc w:val="center"/>
        <w:rPr>
          <w:b/>
          <w:sz w:val="20"/>
          <w:szCs w:val="20"/>
        </w:rPr>
      </w:pPr>
      <w:r w:rsidRPr="003C68AC">
        <w:rPr>
          <w:b/>
          <w:sz w:val="20"/>
          <w:szCs w:val="20"/>
        </w:rPr>
        <w:t>STANDING RULES</w:t>
      </w:r>
    </w:p>
    <w:p w14:paraId="06818306" w14:textId="33873C2D" w:rsidR="00D17B90" w:rsidRPr="00D17B90" w:rsidRDefault="00D17B90" w:rsidP="007E45DD">
      <w:pPr>
        <w:pStyle w:val="NoSpacing"/>
        <w:jc w:val="center"/>
        <w:rPr>
          <w:sz w:val="20"/>
          <w:szCs w:val="20"/>
        </w:rPr>
      </w:pPr>
      <w:r w:rsidRPr="00D17B90">
        <w:rPr>
          <w:sz w:val="20"/>
          <w:szCs w:val="20"/>
        </w:rPr>
        <w:t>Theodore H. Hernandez</w:t>
      </w:r>
      <w:r w:rsidR="00B56E62">
        <w:rPr>
          <w:sz w:val="20"/>
          <w:szCs w:val="20"/>
        </w:rPr>
        <w:t>, INC.</w:t>
      </w:r>
    </w:p>
    <w:p w14:paraId="318C2C9C" w14:textId="4C795695" w:rsidR="00D17B90" w:rsidRPr="00D17B90" w:rsidRDefault="00D17B90" w:rsidP="00D17B90">
      <w:pPr>
        <w:pStyle w:val="NoSpacing"/>
        <w:jc w:val="center"/>
        <w:rPr>
          <w:sz w:val="20"/>
          <w:szCs w:val="20"/>
        </w:rPr>
      </w:pPr>
      <w:r w:rsidRPr="00D17B90">
        <w:rPr>
          <w:sz w:val="20"/>
          <w:szCs w:val="20"/>
        </w:rPr>
        <w:t xml:space="preserve">American Legion </w:t>
      </w:r>
      <w:proofErr w:type="gramStart"/>
      <w:r w:rsidRPr="00D17B90">
        <w:rPr>
          <w:sz w:val="20"/>
          <w:szCs w:val="20"/>
        </w:rPr>
        <w:t>Auxiliary</w:t>
      </w:r>
      <w:r w:rsidR="007E45DD">
        <w:rPr>
          <w:sz w:val="20"/>
          <w:szCs w:val="20"/>
        </w:rPr>
        <w:t xml:space="preserve">  Unit</w:t>
      </w:r>
      <w:proofErr w:type="gramEnd"/>
      <w:r w:rsidR="007E45DD">
        <w:rPr>
          <w:sz w:val="20"/>
          <w:szCs w:val="20"/>
        </w:rPr>
        <w:t xml:space="preserve"> 54</w:t>
      </w:r>
    </w:p>
    <w:p w14:paraId="699835AF" w14:textId="77777777" w:rsidR="00D17B90" w:rsidRPr="00D17B90" w:rsidRDefault="00D17B90" w:rsidP="00D17B90">
      <w:pPr>
        <w:pStyle w:val="NoSpacing"/>
        <w:jc w:val="center"/>
        <w:rPr>
          <w:sz w:val="20"/>
          <w:szCs w:val="20"/>
        </w:rPr>
      </w:pPr>
      <w:r w:rsidRPr="00D17B90">
        <w:rPr>
          <w:sz w:val="20"/>
          <w:szCs w:val="20"/>
        </w:rPr>
        <w:t>Department of Florida</w:t>
      </w:r>
    </w:p>
    <w:p w14:paraId="0F5072B0" w14:textId="77777777" w:rsidR="00D17B90" w:rsidRPr="00D17B90" w:rsidRDefault="00D17B90" w:rsidP="00D17B90">
      <w:pPr>
        <w:pStyle w:val="NoSpacing"/>
        <w:jc w:val="center"/>
        <w:rPr>
          <w:sz w:val="20"/>
          <w:szCs w:val="20"/>
        </w:rPr>
      </w:pPr>
      <w:r w:rsidRPr="00D17B90">
        <w:rPr>
          <w:sz w:val="20"/>
          <w:szCs w:val="20"/>
        </w:rPr>
        <w:t>626 South 3</w:t>
      </w:r>
      <w:r w:rsidRPr="00D17B90">
        <w:rPr>
          <w:sz w:val="20"/>
          <w:szCs w:val="20"/>
          <w:vertAlign w:val="superscript"/>
        </w:rPr>
        <w:t>rd</w:t>
      </w:r>
      <w:r w:rsidRPr="00D17B90">
        <w:rPr>
          <w:sz w:val="20"/>
          <w:szCs w:val="20"/>
        </w:rPr>
        <w:t xml:space="preserve"> Street</w:t>
      </w:r>
    </w:p>
    <w:p w14:paraId="1C4C83EF" w14:textId="2A753E07" w:rsidR="002B5B80" w:rsidRDefault="00D17B90" w:rsidP="00D17B90">
      <w:pPr>
        <w:pStyle w:val="NoSpacing"/>
        <w:jc w:val="center"/>
        <w:rPr>
          <w:sz w:val="20"/>
          <w:szCs w:val="20"/>
        </w:rPr>
      </w:pPr>
      <w:r w:rsidRPr="00D17B90">
        <w:rPr>
          <w:sz w:val="20"/>
          <w:szCs w:val="20"/>
        </w:rPr>
        <w:t>Fernandina Beach, FL 32034</w:t>
      </w:r>
      <w:r w:rsidR="001F5942">
        <w:rPr>
          <w:sz w:val="20"/>
          <w:szCs w:val="20"/>
        </w:rPr>
        <w:t xml:space="preserve"> </w:t>
      </w:r>
    </w:p>
    <w:p w14:paraId="3E6E31EE" w14:textId="77777777" w:rsidR="003C68AC" w:rsidRDefault="003C68AC" w:rsidP="00D17B90">
      <w:pPr>
        <w:pStyle w:val="NoSpacing"/>
        <w:jc w:val="center"/>
        <w:rPr>
          <w:sz w:val="20"/>
          <w:szCs w:val="20"/>
        </w:rPr>
      </w:pPr>
    </w:p>
    <w:p w14:paraId="247E4397" w14:textId="77777777" w:rsidR="003C68AC" w:rsidRPr="00D17B90" w:rsidRDefault="003C68AC" w:rsidP="00D17B90">
      <w:pPr>
        <w:pStyle w:val="NoSpacing"/>
        <w:jc w:val="center"/>
        <w:rPr>
          <w:sz w:val="20"/>
          <w:szCs w:val="20"/>
        </w:rPr>
      </w:pPr>
    </w:p>
    <w:p w14:paraId="1AF3C050" w14:textId="7FC19A94" w:rsidR="007E587B" w:rsidRPr="009D6058" w:rsidRDefault="003C68AC" w:rsidP="007E587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The regular scheduled meeting of American Legion Auxiliary Theodore H. Hernandez</w:t>
      </w:r>
      <w:r w:rsidR="00B56E62" w:rsidRPr="009D6058">
        <w:rPr>
          <w:rFonts w:ascii="Arial" w:hAnsi="Arial" w:cs="Arial"/>
          <w:sz w:val="20"/>
          <w:szCs w:val="20"/>
        </w:rPr>
        <w:t xml:space="preserve"> Inc.</w:t>
      </w:r>
      <w:r w:rsidRPr="009D6058">
        <w:rPr>
          <w:rFonts w:ascii="Arial" w:hAnsi="Arial" w:cs="Arial"/>
          <w:sz w:val="20"/>
          <w:szCs w:val="20"/>
        </w:rPr>
        <w:t xml:space="preserve"> Unit 54 shall be held on the first Tuesday of each month, unless otherwise specified and shall be called to order at 7</w:t>
      </w:r>
      <w:r w:rsidR="007E587B" w:rsidRPr="009D6058">
        <w:rPr>
          <w:rFonts w:ascii="Arial" w:hAnsi="Arial" w:cs="Arial"/>
          <w:sz w:val="20"/>
          <w:szCs w:val="20"/>
        </w:rPr>
        <w:t xml:space="preserve">:00 </w:t>
      </w:r>
      <w:r w:rsidRPr="009D6058">
        <w:rPr>
          <w:rFonts w:ascii="Arial" w:hAnsi="Arial" w:cs="Arial"/>
          <w:sz w:val="20"/>
          <w:szCs w:val="20"/>
        </w:rPr>
        <w:t>pm.  An Executive Commi</w:t>
      </w:r>
      <w:r w:rsidR="007E587B" w:rsidRPr="009D6058">
        <w:rPr>
          <w:rFonts w:ascii="Arial" w:hAnsi="Arial" w:cs="Arial"/>
          <w:sz w:val="20"/>
          <w:szCs w:val="20"/>
        </w:rPr>
        <w:t>ttee meeting shall be held the first</w:t>
      </w:r>
      <w:r w:rsidRPr="009D6058">
        <w:rPr>
          <w:rFonts w:ascii="Arial" w:hAnsi="Arial" w:cs="Arial"/>
          <w:sz w:val="20"/>
          <w:szCs w:val="20"/>
        </w:rPr>
        <w:t xml:space="preserve"> Tuesday of the month unless otherwise specified and shall be called to order at 6</w:t>
      </w:r>
      <w:r w:rsidR="007E587B" w:rsidRPr="009D6058">
        <w:rPr>
          <w:rFonts w:ascii="Arial" w:hAnsi="Arial" w:cs="Arial"/>
          <w:sz w:val="20"/>
          <w:szCs w:val="20"/>
        </w:rPr>
        <w:t xml:space="preserve">:00 </w:t>
      </w:r>
      <w:r w:rsidRPr="009D6058">
        <w:rPr>
          <w:rFonts w:ascii="Arial" w:hAnsi="Arial" w:cs="Arial"/>
          <w:sz w:val="20"/>
          <w:szCs w:val="20"/>
        </w:rPr>
        <w:t>pm.</w:t>
      </w:r>
    </w:p>
    <w:p w14:paraId="2E8B3CD3" w14:textId="77777777" w:rsidR="00F21524" w:rsidRPr="009D6058" w:rsidRDefault="00F21524" w:rsidP="00F21524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Five (5) members of the Unit shall constitute a quorum at any regular scheduled and/ or special meetings of the Unit. One (1) officer or Past President of the Unit must be present to conduct a regular meeting and /or special meeting.</w:t>
      </w:r>
    </w:p>
    <w:p w14:paraId="056D58AD" w14:textId="77777777" w:rsidR="00AD57AE" w:rsidRPr="009D6058" w:rsidRDefault="00AD57AE" w:rsidP="00AD57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The annual Senior membership dues of the Unit shall be $40.00 to include Department and National per capita.  The annual dues of the Junior membership shall be $7.00 to include the Department and National per capita, to be effective with Dues year 2025.</w:t>
      </w:r>
    </w:p>
    <w:p w14:paraId="0950B50A" w14:textId="0B6280BB" w:rsidR="00DF4B1F" w:rsidRPr="009D6058" w:rsidRDefault="00DF4B1F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In addition to the Core Committees</w:t>
      </w:r>
      <w:r w:rsidR="00F42FF2" w:rsidRPr="009D6058">
        <w:rPr>
          <w:rFonts w:ascii="Arial" w:hAnsi="Arial" w:cs="Arial"/>
          <w:sz w:val="20"/>
          <w:szCs w:val="20"/>
        </w:rPr>
        <w:t xml:space="preserve"> listed in the Bylaws, the Unit shall have the following Committees: Auxiliary Emergency Fund (AEF), Community Service, Education, Girls State</w:t>
      </w:r>
      <w:r w:rsidR="00DB6A6D" w:rsidRPr="009D6058">
        <w:rPr>
          <w:rFonts w:ascii="Arial" w:hAnsi="Arial" w:cs="Arial"/>
          <w:strike/>
          <w:sz w:val="20"/>
          <w:szCs w:val="20"/>
        </w:rPr>
        <w:t xml:space="preserve">, </w:t>
      </w:r>
      <w:r w:rsidR="00F42FF2" w:rsidRPr="009D6058">
        <w:rPr>
          <w:rFonts w:ascii="Arial" w:hAnsi="Arial" w:cs="Arial"/>
          <w:sz w:val="20"/>
          <w:szCs w:val="20"/>
        </w:rPr>
        <w:t xml:space="preserve">Junior Activities, Leadership, Legislative, Past Presidents Parley, </w:t>
      </w:r>
      <w:proofErr w:type="gramStart"/>
      <w:r w:rsidR="00F42FF2" w:rsidRPr="009D6058">
        <w:rPr>
          <w:rFonts w:ascii="Arial" w:hAnsi="Arial" w:cs="Arial"/>
          <w:sz w:val="20"/>
          <w:szCs w:val="20"/>
        </w:rPr>
        <w:t>Poppy</w:t>
      </w:r>
      <w:proofErr w:type="gramEnd"/>
      <w:r w:rsidR="00F42FF2" w:rsidRPr="009D6058">
        <w:rPr>
          <w:rFonts w:ascii="Arial" w:hAnsi="Arial" w:cs="Arial"/>
          <w:sz w:val="20"/>
          <w:szCs w:val="20"/>
        </w:rPr>
        <w:t xml:space="preserve"> and Public Relations.</w:t>
      </w:r>
    </w:p>
    <w:p w14:paraId="783DF168" w14:textId="607BB790" w:rsidR="00F42FF2" w:rsidRPr="009D6058" w:rsidRDefault="00F42FF2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Unit Officers, consisting of President, Treasurer and Secretary are authorized to sign checks for disbursement of funds from the Unit treasury.  All checks MUST have two </w:t>
      </w:r>
      <w:r w:rsidR="00EE09CA" w:rsidRPr="009D6058">
        <w:rPr>
          <w:rFonts w:ascii="Arial" w:hAnsi="Arial" w:cs="Arial"/>
          <w:sz w:val="20"/>
          <w:szCs w:val="20"/>
        </w:rPr>
        <w:t xml:space="preserve">(2) </w:t>
      </w:r>
      <w:r w:rsidRPr="009D6058">
        <w:rPr>
          <w:rFonts w:ascii="Arial" w:hAnsi="Arial" w:cs="Arial"/>
          <w:sz w:val="20"/>
          <w:szCs w:val="20"/>
        </w:rPr>
        <w:t>of the three above signatures.</w:t>
      </w:r>
    </w:p>
    <w:p w14:paraId="36F8B768" w14:textId="77777777" w:rsidR="00AD57AE" w:rsidRPr="009D6058" w:rsidRDefault="00AD57AE" w:rsidP="00AD57A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The following may have a debit card assigned to the bank account, President, Treasurer, and Membership chair.</w:t>
      </w:r>
    </w:p>
    <w:p w14:paraId="3EB0753F" w14:textId="29E40D94" w:rsidR="00AD57AE" w:rsidRPr="009D6058" w:rsidRDefault="00AD57AE" w:rsidP="00AD57A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The Membership Chair shall have authorization to electronically pay dues as per ALAMIS instructions. The President will be granted full access to ALAMIS </w:t>
      </w:r>
      <w:proofErr w:type="gramStart"/>
      <w:r w:rsidRPr="009D6058">
        <w:rPr>
          <w:rFonts w:ascii="Arial" w:hAnsi="Arial" w:cs="Arial"/>
          <w:sz w:val="20"/>
          <w:szCs w:val="20"/>
        </w:rPr>
        <w:t>in the event that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the Membership Chair is unable to fulfill the duties of that office. The Unit shall pay the allocated amount annually to </w:t>
      </w:r>
      <w:proofErr w:type="gramStart"/>
      <w:r w:rsidRPr="009D6058">
        <w:rPr>
          <w:rFonts w:ascii="Arial" w:hAnsi="Arial" w:cs="Arial"/>
          <w:sz w:val="20"/>
          <w:szCs w:val="20"/>
        </w:rPr>
        <w:t>department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for this. </w:t>
      </w:r>
    </w:p>
    <w:p w14:paraId="2F855798" w14:textId="77777777" w:rsidR="009D6058" w:rsidRPr="009D6058" w:rsidRDefault="009D6058" w:rsidP="009D6058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All Unit officers shall be bonded through the blanket Fidelity bond and the Unit will pay the annual premium to Department Headquarters.</w:t>
      </w:r>
    </w:p>
    <w:p w14:paraId="738AD251" w14:textId="37F61A1A" w:rsidR="005D10FC" w:rsidRPr="009D6058" w:rsidRDefault="005D10FC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In the event of emergent </w:t>
      </w:r>
      <w:proofErr w:type="gramStart"/>
      <w:r w:rsidRPr="009D6058">
        <w:rPr>
          <w:rFonts w:ascii="Arial" w:hAnsi="Arial" w:cs="Arial"/>
          <w:sz w:val="20"/>
          <w:szCs w:val="20"/>
        </w:rPr>
        <w:t>situations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the ALA Unit Checkbook shall remain in a lock Box at American Legion Post 54.</w:t>
      </w:r>
    </w:p>
    <w:p w14:paraId="26AEFEF2" w14:textId="3060B6F4" w:rsidR="00F42FF2" w:rsidRPr="009D6058" w:rsidRDefault="00F42FF2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Where deemed necessary, a Recording Secretary and a Corresponding Secretary may be </w:t>
      </w:r>
      <w:r w:rsidR="00B56E62" w:rsidRPr="009D6058">
        <w:rPr>
          <w:rFonts w:ascii="Arial" w:hAnsi="Arial" w:cs="Arial"/>
          <w:sz w:val="20"/>
          <w:szCs w:val="20"/>
        </w:rPr>
        <w:t>appointed</w:t>
      </w:r>
      <w:r w:rsidRPr="009D6058">
        <w:rPr>
          <w:rFonts w:ascii="Arial" w:hAnsi="Arial" w:cs="Arial"/>
          <w:sz w:val="20"/>
          <w:szCs w:val="20"/>
        </w:rPr>
        <w:t xml:space="preserve"> to carry </w:t>
      </w:r>
      <w:proofErr w:type="gramStart"/>
      <w:r w:rsidRPr="009D6058">
        <w:rPr>
          <w:rFonts w:ascii="Arial" w:hAnsi="Arial" w:cs="Arial"/>
          <w:sz w:val="20"/>
          <w:szCs w:val="20"/>
        </w:rPr>
        <w:t>on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the duties normally performed by the Sec</w:t>
      </w:r>
      <w:r w:rsidR="00A5156D" w:rsidRPr="009D6058">
        <w:rPr>
          <w:rFonts w:ascii="Arial" w:hAnsi="Arial" w:cs="Arial"/>
          <w:sz w:val="20"/>
          <w:szCs w:val="20"/>
        </w:rPr>
        <w:t>retary.</w:t>
      </w:r>
    </w:p>
    <w:p w14:paraId="076B2664" w14:textId="77777777" w:rsidR="009D6058" w:rsidRPr="009D6058" w:rsidRDefault="009D6058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A Budget Committee composed of three (3) members, including the Unit Treasurer, shall </w:t>
      </w:r>
      <w:proofErr w:type="gramStart"/>
      <w:r w:rsidRPr="009D6058">
        <w:rPr>
          <w:rFonts w:ascii="Arial" w:hAnsi="Arial" w:cs="Arial"/>
          <w:sz w:val="20"/>
          <w:szCs w:val="20"/>
        </w:rPr>
        <w:t>be  appointed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by the President-Elect, for the purpose of presenting a budget for the ensuing year.</w:t>
      </w:r>
    </w:p>
    <w:p w14:paraId="579147ED" w14:textId="1D9F6825" w:rsidR="00A5156D" w:rsidRPr="009D6058" w:rsidRDefault="00A5156D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A Nominating Committee, composed of three (3) members, shall be elected by the members for the purpose of presenting a slate of officers for the ensuing year.  The committee shall have </w:t>
      </w:r>
      <w:proofErr w:type="gramStart"/>
      <w:r w:rsidRPr="009D6058">
        <w:rPr>
          <w:rFonts w:ascii="Arial" w:hAnsi="Arial" w:cs="Arial"/>
          <w:sz w:val="20"/>
          <w:szCs w:val="20"/>
        </w:rPr>
        <w:t>the permission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of each candidate for an office </w:t>
      </w:r>
      <w:proofErr w:type="gramStart"/>
      <w:r w:rsidRPr="009D6058">
        <w:rPr>
          <w:rFonts w:ascii="Arial" w:hAnsi="Arial" w:cs="Arial"/>
          <w:sz w:val="20"/>
          <w:szCs w:val="20"/>
        </w:rPr>
        <w:t>in order to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be presented by this committee.  This committee is to form no later than two (2) months prior to election.</w:t>
      </w:r>
    </w:p>
    <w:p w14:paraId="7B812496" w14:textId="77777777" w:rsidR="006012A2" w:rsidRPr="009D6058" w:rsidRDefault="006012A2" w:rsidP="006012A2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Members of the Nominating Committee may be nominated for any office without resigning from the Nominating Committee.</w:t>
      </w:r>
    </w:p>
    <w:p w14:paraId="2465985D" w14:textId="15AC086F" w:rsidR="00A5156D" w:rsidRPr="009D6058" w:rsidRDefault="009D6058" w:rsidP="009D6058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All Monies received shall be deposited as soon as possible.  New member’s monies shall be held until the Legion has certified eligibility.</w:t>
      </w:r>
    </w:p>
    <w:p w14:paraId="66345C86" w14:textId="5105217B" w:rsidR="00E27CEE" w:rsidRPr="009D6058" w:rsidRDefault="00E27CEE" w:rsidP="00D154D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During meetings of the American Legion Auxiliary Theodore H. Hernande</w:t>
      </w:r>
      <w:r w:rsidR="006012A2" w:rsidRPr="009D6058">
        <w:rPr>
          <w:rFonts w:ascii="Arial" w:hAnsi="Arial" w:cs="Arial"/>
          <w:sz w:val="20"/>
          <w:szCs w:val="20"/>
        </w:rPr>
        <w:t>z Unit 54</w:t>
      </w:r>
      <w:r w:rsidR="005A54BF" w:rsidRPr="009D6058">
        <w:rPr>
          <w:rFonts w:ascii="Arial" w:hAnsi="Arial" w:cs="Arial"/>
          <w:sz w:val="20"/>
          <w:szCs w:val="20"/>
        </w:rPr>
        <w:t xml:space="preserve"> there will be no</w:t>
      </w:r>
      <w:r w:rsidRPr="009D6058">
        <w:rPr>
          <w:rFonts w:ascii="Arial" w:hAnsi="Arial" w:cs="Arial"/>
          <w:sz w:val="20"/>
          <w:szCs w:val="20"/>
        </w:rPr>
        <w:t xml:space="preserve"> smoking and no consumption of alcoholic beverages allowed.  Anyone attending a meeting intoxicated and disruptive will be politely asked to leave.</w:t>
      </w:r>
    </w:p>
    <w:p w14:paraId="01CE7F3D" w14:textId="77777777" w:rsidR="008A57D3" w:rsidRPr="009D6058" w:rsidRDefault="008A57D3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An Auditing Committee composed of three (3) members shall be appointed by the Unit President for the purpose of auditing the Treasurer’s accounts at the close of each </w:t>
      </w:r>
      <w:proofErr w:type="gramStart"/>
      <w:r w:rsidRPr="009D6058">
        <w:rPr>
          <w:rFonts w:ascii="Arial" w:hAnsi="Arial" w:cs="Arial"/>
          <w:sz w:val="20"/>
          <w:szCs w:val="20"/>
        </w:rPr>
        <w:t>term, and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making a report of the audit to the Unit.</w:t>
      </w:r>
    </w:p>
    <w:p w14:paraId="69F3F29E" w14:textId="77777777" w:rsidR="008A57D3" w:rsidRPr="009D6058" w:rsidRDefault="008A57D3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Gifts for visiting dignitaries will be limited to a total cost of fifty dollars </w:t>
      </w:r>
      <w:r w:rsidR="006012A2" w:rsidRPr="009D6058">
        <w:rPr>
          <w:rFonts w:ascii="Arial" w:hAnsi="Arial" w:cs="Arial"/>
          <w:sz w:val="20"/>
          <w:szCs w:val="20"/>
        </w:rPr>
        <w:t xml:space="preserve">($50.00) </w:t>
      </w:r>
      <w:r w:rsidRPr="009D6058">
        <w:rPr>
          <w:rFonts w:ascii="Arial" w:hAnsi="Arial" w:cs="Arial"/>
          <w:sz w:val="20"/>
          <w:szCs w:val="20"/>
        </w:rPr>
        <w:t>per gift.</w:t>
      </w:r>
    </w:p>
    <w:p w14:paraId="4EAF7EBA" w14:textId="77777777" w:rsidR="008A57D3" w:rsidRPr="009D6058" w:rsidRDefault="008A57D3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lastRenderedPageBreak/>
        <w:t xml:space="preserve">There will be a </w:t>
      </w:r>
      <w:proofErr w:type="gramStart"/>
      <w:r w:rsidRPr="009D6058">
        <w:rPr>
          <w:rFonts w:ascii="Arial" w:hAnsi="Arial" w:cs="Arial"/>
          <w:sz w:val="20"/>
          <w:szCs w:val="20"/>
        </w:rPr>
        <w:t xml:space="preserve">twenty </w:t>
      </w:r>
      <w:r w:rsidR="006012A2" w:rsidRPr="009D6058">
        <w:rPr>
          <w:rFonts w:ascii="Arial" w:hAnsi="Arial" w:cs="Arial"/>
          <w:sz w:val="20"/>
          <w:szCs w:val="20"/>
        </w:rPr>
        <w:t>dollar</w:t>
      </w:r>
      <w:proofErr w:type="gramEnd"/>
      <w:r w:rsidR="006012A2" w:rsidRPr="009D6058">
        <w:rPr>
          <w:rFonts w:ascii="Arial" w:hAnsi="Arial" w:cs="Arial"/>
          <w:sz w:val="20"/>
          <w:szCs w:val="20"/>
        </w:rPr>
        <w:t xml:space="preserve"> </w:t>
      </w:r>
      <w:r w:rsidRPr="009D6058">
        <w:rPr>
          <w:rFonts w:ascii="Arial" w:hAnsi="Arial" w:cs="Arial"/>
          <w:sz w:val="20"/>
          <w:szCs w:val="20"/>
        </w:rPr>
        <w:t>($20.00) check presented to the installing District officer at the annual installation of Unit officers to pay the Unit’s District dues.</w:t>
      </w:r>
    </w:p>
    <w:p w14:paraId="4D5DF689" w14:textId="77777777" w:rsidR="009D6058" w:rsidRPr="009D6058" w:rsidRDefault="009D6058" w:rsidP="009D6058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Annual Convention Delegates: If available in the budget, the Unit will reimburse the elected delegates up to $200.00 each for fuel and hotel each to attend convention. All Receipts to be provided within 30 days of Convention. </w:t>
      </w:r>
    </w:p>
    <w:p w14:paraId="02FF1837" w14:textId="77777777" w:rsidR="009D6058" w:rsidRPr="009D6058" w:rsidRDefault="009D6058" w:rsidP="009D6058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Workshop/Fall Conference: If available in the budget the Unit will provide the President up to $500.00 for Fall Conference for hotel and mileage to attend.  Mileage shall be reimbursed at the current rate that </w:t>
      </w:r>
      <w:proofErr w:type="gramStart"/>
      <w:r w:rsidRPr="009D6058">
        <w:rPr>
          <w:rFonts w:ascii="Arial" w:hAnsi="Arial" w:cs="Arial"/>
          <w:sz w:val="20"/>
          <w:szCs w:val="20"/>
        </w:rPr>
        <w:t>Department</w:t>
      </w:r>
      <w:proofErr w:type="gramEnd"/>
      <w:r w:rsidRPr="009D6058">
        <w:rPr>
          <w:rFonts w:ascii="Arial" w:hAnsi="Arial" w:cs="Arial"/>
          <w:sz w:val="20"/>
          <w:szCs w:val="20"/>
        </w:rPr>
        <w:t xml:space="preserve"> reimburses. The Unit will provide up to $1250.00 total for members to attend either Workshop or Fall conference for Hotel and Mileage not to exceed more than $250.00 per member. An expense sheet with receipts to be submitted to the Treasurer within 7 days A written narrative of sessions attended to be submitted to the Secretary within 30 days of the event attended.</w:t>
      </w:r>
    </w:p>
    <w:p w14:paraId="31727AB9" w14:textId="5EDDEDF7" w:rsidR="005A54BF" w:rsidRPr="009D6058" w:rsidRDefault="005A54BF" w:rsidP="009D6058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The President has a discretionary fund of $20</w:t>
      </w:r>
      <w:r w:rsidR="00D154DA" w:rsidRPr="009D6058">
        <w:rPr>
          <w:rFonts w:ascii="Arial" w:hAnsi="Arial" w:cs="Arial"/>
          <w:sz w:val="20"/>
          <w:szCs w:val="20"/>
        </w:rPr>
        <w:t>0.00</w:t>
      </w:r>
      <w:r w:rsidR="00405FF4" w:rsidRPr="009D6058">
        <w:rPr>
          <w:rFonts w:ascii="Arial" w:hAnsi="Arial" w:cs="Arial"/>
          <w:sz w:val="20"/>
          <w:szCs w:val="20"/>
        </w:rPr>
        <w:t xml:space="preserve"> </w:t>
      </w:r>
      <w:r w:rsidR="000A3BB8" w:rsidRPr="009D6058">
        <w:rPr>
          <w:rFonts w:ascii="Arial" w:hAnsi="Arial" w:cs="Arial"/>
          <w:sz w:val="20"/>
          <w:szCs w:val="20"/>
        </w:rPr>
        <w:t xml:space="preserve">each fiscal year </w:t>
      </w:r>
      <w:r w:rsidRPr="009D6058">
        <w:rPr>
          <w:rFonts w:ascii="Arial" w:hAnsi="Arial" w:cs="Arial"/>
          <w:sz w:val="20"/>
          <w:szCs w:val="20"/>
        </w:rPr>
        <w:t xml:space="preserve">to be used only if a charitable donation need arises between meetings.  </w:t>
      </w:r>
      <w:proofErr w:type="spellStart"/>
      <w:r w:rsidR="00B56E62" w:rsidRPr="009D6058">
        <w:rPr>
          <w:rFonts w:ascii="Arial" w:hAnsi="Arial" w:cs="Arial"/>
          <w:sz w:val="20"/>
          <w:szCs w:val="20"/>
        </w:rPr>
        <w:t>He/</w:t>
      </w:r>
      <w:r w:rsidRPr="009D6058">
        <w:rPr>
          <w:rFonts w:ascii="Arial" w:hAnsi="Arial" w:cs="Arial"/>
          <w:sz w:val="20"/>
          <w:szCs w:val="20"/>
        </w:rPr>
        <w:t>She</w:t>
      </w:r>
      <w:proofErr w:type="spellEnd"/>
      <w:r w:rsidRPr="009D6058">
        <w:rPr>
          <w:rFonts w:ascii="Arial" w:hAnsi="Arial" w:cs="Arial"/>
          <w:sz w:val="20"/>
          <w:szCs w:val="20"/>
        </w:rPr>
        <w:t xml:space="preserve"> may contact the Treasurer </w:t>
      </w:r>
      <w:r w:rsidR="000A3BB8" w:rsidRPr="009D6058">
        <w:rPr>
          <w:rFonts w:ascii="Arial" w:hAnsi="Arial" w:cs="Arial"/>
          <w:sz w:val="20"/>
          <w:szCs w:val="20"/>
        </w:rPr>
        <w:t xml:space="preserve">to issue a </w:t>
      </w:r>
      <w:r w:rsidRPr="009D6058">
        <w:rPr>
          <w:rFonts w:ascii="Arial" w:hAnsi="Arial" w:cs="Arial"/>
          <w:sz w:val="20"/>
          <w:szCs w:val="20"/>
        </w:rPr>
        <w:t>check for the donation and report the donation at the next regularly scheduled meeting</w:t>
      </w:r>
      <w:r w:rsidR="00D154DA" w:rsidRPr="009D6058">
        <w:rPr>
          <w:rFonts w:ascii="Arial" w:hAnsi="Arial" w:cs="Arial"/>
          <w:sz w:val="20"/>
          <w:szCs w:val="20"/>
        </w:rPr>
        <w:t>.</w:t>
      </w:r>
    </w:p>
    <w:p w14:paraId="0FDAE92C" w14:textId="77777777" w:rsidR="009E69C2" w:rsidRPr="009D6058" w:rsidRDefault="009E69C2" w:rsidP="003C68AC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These Standing Rules may be amended by a two-thirds </w:t>
      </w:r>
      <w:r w:rsidR="00C53C13" w:rsidRPr="009D6058">
        <w:rPr>
          <w:rFonts w:ascii="Arial" w:hAnsi="Arial" w:cs="Arial"/>
          <w:sz w:val="20"/>
          <w:szCs w:val="20"/>
        </w:rPr>
        <w:t xml:space="preserve">(2/3) </w:t>
      </w:r>
      <w:r w:rsidRPr="009D6058">
        <w:rPr>
          <w:rFonts w:ascii="Arial" w:hAnsi="Arial" w:cs="Arial"/>
          <w:sz w:val="20"/>
          <w:szCs w:val="20"/>
        </w:rPr>
        <w:t>vote of the members present at a regular Unit meeting</w:t>
      </w:r>
      <w:r w:rsidR="001B5414" w:rsidRPr="009D6058">
        <w:rPr>
          <w:rFonts w:ascii="Arial" w:hAnsi="Arial" w:cs="Arial"/>
          <w:sz w:val="20"/>
          <w:szCs w:val="20"/>
        </w:rPr>
        <w:t xml:space="preserve">; </w:t>
      </w:r>
      <w:r w:rsidRPr="009D6058">
        <w:rPr>
          <w:rFonts w:ascii="Arial" w:hAnsi="Arial" w:cs="Arial"/>
          <w:sz w:val="20"/>
          <w:szCs w:val="20"/>
        </w:rPr>
        <w:t>or</w:t>
      </w:r>
      <w:r w:rsidR="001B5414" w:rsidRPr="009D6058">
        <w:rPr>
          <w:rFonts w:ascii="Arial" w:hAnsi="Arial" w:cs="Arial"/>
          <w:sz w:val="20"/>
          <w:szCs w:val="20"/>
        </w:rPr>
        <w:t>,</w:t>
      </w:r>
      <w:r w:rsidRPr="009D6058">
        <w:rPr>
          <w:rFonts w:ascii="Arial" w:hAnsi="Arial" w:cs="Arial"/>
          <w:sz w:val="20"/>
          <w:szCs w:val="20"/>
        </w:rPr>
        <w:t xml:space="preserve"> if notice has been given, by a majority vote.</w:t>
      </w:r>
    </w:p>
    <w:p w14:paraId="680E9DF3" w14:textId="77777777" w:rsidR="009D6058" w:rsidRPr="009D6058" w:rsidRDefault="009D6058" w:rsidP="009D6058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The Unit shall be guided by the Code of Ethics as published in the American Legion Auxiliary National Constitution, Bylaws and incorporated in these Standing Rules. </w:t>
      </w:r>
    </w:p>
    <w:p w14:paraId="666B9B68" w14:textId="77777777" w:rsidR="009D6058" w:rsidRPr="009D6058" w:rsidRDefault="009D6058" w:rsidP="004B385F">
      <w:pPr>
        <w:pStyle w:val="NormalWeb"/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 xml:space="preserve">These Standing Rules were read and approved at our regularly scheduled Unit meeting held on November 7th, 2023. </w:t>
      </w:r>
    </w:p>
    <w:p w14:paraId="64BC39AE" w14:textId="535507D0" w:rsidR="00256E44" w:rsidRPr="003B55DC" w:rsidRDefault="003B55DC" w:rsidP="004B385F">
      <w:pPr>
        <w:pStyle w:val="NormalWeb"/>
        <w:rPr>
          <w:rFonts w:ascii="Fairwater Script" w:hAnsi="Fairwater Script" w:cs="Arial"/>
          <w:b/>
          <w:bCs/>
        </w:rPr>
      </w:pPr>
      <w:r>
        <w:rPr>
          <w:rFonts w:ascii="Fairwater Script" w:hAnsi="Fairwater Script" w:cs="Arial"/>
          <w:b/>
          <w:bCs/>
        </w:rPr>
        <w:t>Kelley McCrimmon</w:t>
      </w:r>
    </w:p>
    <w:p w14:paraId="23FDC019" w14:textId="7308C68D" w:rsidR="00256E44" w:rsidRPr="009D6058" w:rsidRDefault="009D6058" w:rsidP="00256E44">
      <w:pPr>
        <w:pStyle w:val="NoSpacing"/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Kelley McCrimmon</w:t>
      </w:r>
    </w:p>
    <w:p w14:paraId="58BF4A89" w14:textId="77777777" w:rsidR="00256E44" w:rsidRPr="009D6058" w:rsidRDefault="00256E44" w:rsidP="00256E44">
      <w:pPr>
        <w:pStyle w:val="NoSpacing"/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Unit 54 President</w:t>
      </w:r>
    </w:p>
    <w:p w14:paraId="3D9B403D" w14:textId="77777777" w:rsidR="00256E44" w:rsidRPr="009D6058" w:rsidRDefault="00256E44" w:rsidP="00256E44">
      <w:pPr>
        <w:pStyle w:val="NoSpacing"/>
        <w:rPr>
          <w:rFonts w:ascii="Arial" w:hAnsi="Arial" w:cs="Arial"/>
          <w:sz w:val="20"/>
          <w:szCs w:val="20"/>
        </w:rPr>
      </w:pPr>
    </w:p>
    <w:p w14:paraId="07FC2F2B" w14:textId="77777777" w:rsidR="00256E44" w:rsidRPr="009D6058" w:rsidRDefault="00256E44" w:rsidP="00256E44">
      <w:pPr>
        <w:pStyle w:val="NoSpacing"/>
        <w:rPr>
          <w:rFonts w:ascii="Arial" w:hAnsi="Arial" w:cs="Arial"/>
          <w:sz w:val="20"/>
          <w:szCs w:val="20"/>
        </w:rPr>
      </w:pPr>
    </w:p>
    <w:p w14:paraId="70AA3147" w14:textId="6BA624B9" w:rsidR="009E69C2" w:rsidRDefault="003B55DC" w:rsidP="00256E44">
      <w:pPr>
        <w:pStyle w:val="NoSpacing"/>
        <w:rPr>
          <w:rFonts w:ascii="Fairwater Script" w:hAnsi="Fairwater Script" w:cs="Arial"/>
          <w:b/>
          <w:bCs/>
          <w:sz w:val="24"/>
          <w:szCs w:val="24"/>
        </w:rPr>
      </w:pPr>
      <w:r>
        <w:rPr>
          <w:rFonts w:ascii="Fairwater Script" w:hAnsi="Fairwater Script" w:cs="Arial"/>
          <w:b/>
          <w:bCs/>
          <w:sz w:val="24"/>
          <w:szCs w:val="24"/>
        </w:rPr>
        <w:t>Robin Watrous</w:t>
      </w:r>
    </w:p>
    <w:p w14:paraId="0A75F429" w14:textId="77777777" w:rsidR="003B55DC" w:rsidRPr="003B55DC" w:rsidRDefault="003B55DC" w:rsidP="00256E44">
      <w:pPr>
        <w:pStyle w:val="NoSpacing"/>
        <w:rPr>
          <w:rFonts w:ascii="Fairwater Script" w:hAnsi="Fairwater Script" w:cs="Arial"/>
          <w:b/>
          <w:bCs/>
          <w:sz w:val="24"/>
          <w:szCs w:val="24"/>
        </w:rPr>
      </w:pPr>
    </w:p>
    <w:p w14:paraId="4C315486" w14:textId="2D2A54C4" w:rsidR="009E69C2" w:rsidRPr="009D6058" w:rsidRDefault="005D10FC" w:rsidP="00256E44">
      <w:pPr>
        <w:pStyle w:val="NoSpacing"/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Robin Watrous</w:t>
      </w:r>
    </w:p>
    <w:p w14:paraId="5B647F23" w14:textId="594E937D" w:rsidR="00256E44" w:rsidRPr="009D6058" w:rsidRDefault="009E69C2" w:rsidP="00256E44">
      <w:pPr>
        <w:pStyle w:val="NoSpacing"/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Unit 54 Secretary</w:t>
      </w:r>
      <w:r w:rsidR="005D10FC" w:rsidRPr="009D6058">
        <w:rPr>
          <w:rFonts w:ascii="Arial" w:hAnsi="Arial" w:cs="Arial"/>
          <w:sz w:val="20"/>
          <w:szCs w:val="20"/>
        </w:rPr>
        <w:t>/Unit 54 Constitution and Bylaws Ch</w:t>
      </w:r>
      <w:r w:rsidR="00EA2504" w:rsidRPr="009D6058">
        <w:rPr>
          <w:rFonts w:ascii="Arial" w:hAnsi="Arial" w:cs="Arial"/>
          <w:sz w:val="20"/>
          <w:szCs w:val="20"/>
        </w:rPr>
        <w:t>airman</w:t>
      </w:r>
    </w:p>
    <w:p w14:paraId="784CC239" w14:textId="77777777" w:rsidR="00EA2504" w:rsidRPr="009D6058" w:rsidRDefault="00EA2504" w:rsidP="00256E44">
      <w:pPr>
        <w:pStyle w:val="NoSpacing"/>
        <w:rPr>
          <w:rFonts w:ascii="Arial" w:hAnsi="Arial" w:cs="Arial"/>
          <w:sz w:val="20"/>
          <w:szCs w:val="20"/>
        </w:rPr>
      </w:pPr>
    </w:p>
    <w:p w14:paraId="396E44D8" w14:textId="01C3AEFA" w:rsidR="00256E44" w:rsidRPr="009D6058" w:rsidRDefault="009D6058" w:rsidP="00256E44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11/7/2023</w:t>
      </w:r>
    </w:p>
    <w:p w14:paraId="5653F838" w14:textId="77777777" w:rsidR="004B385F" w:rsidRPr="009D6058" w:rsidRDefault="00256E44" w:rsidP="00C53C13">
      <w:pPr>
        <w:pStyle w:val="NoSpacing"/>
        <w:rPr>
          <w:rFonts w:ascii="Arial" w:hAnsi="Arial" w:cs="Arial"/>
          <w:sz w:val="20"/>
          <w:szCs w:val="20"/>
        </w:rPr>
      </w:pPr>
      <w:r w:rsidRPr="009D6058">
        <w:rPr>
          <w:rFonts w:ascii="Arial" w:hAnsi="Arial" w:cs="Arial"/>
          <w:sz w:val="20"/>
          <w:szCs w:val="20"/>
        </w:rPr>
        <w:t>Date</w:t>
      </w:r>
      <w:r w:rsidR="009E69C2" w:rsidRPr="009D6058">
        <w:rPr>
          <w:rFonts w:ascii="Arial" w:hAnsi="Arial" w:cs="Arial"/>
          <w:sz w:val="20"/>
          <w:szCs w:val="20"/>
        </w:rPr>
        <w:t xml:space="preserve"> Approved</w:t>
      </w:r>
    </w:p>
    <w:sectPr w:rsidR="004B385F" w:rsidRPr="009D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45264"/>
    <w:multiLevelType w:val="hybridMultilevel"/>
    <w:tmpl w:val="A6685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7620B"/>
    <w:multiLevelType w:val="hybridMultilevel"/>
    <w:tmpl w:val="C7B6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50729">
    <w:abstractNumId w:val="1"/>
  </w:num>
  <w:num w:numId="2" w16cid:durableId="21504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5A"/>
    <w:rsid w:val="00066EB8"/>
    <w:rsid w:val="000A3BB8"/>
    <w:rsid w:val="00107812"/>
    <w:rsid w:val="0018741E"/>
    <w:rsid w:val="001B5414"/>
    <w:rsid w:val="001F5942"/>
    <w:rsid w:val="00255811"/>
    <w:rsid w:val="00256E44"/>
    <w:rsid w:val="002816AD"/>
    <w:rsid w:val="00284ED1"/>
    <w:rsid w:val="002B5B80"/>
    <w:rsid w:val="00316D51"/>
    <w:rsid w:val="003425B9"/>
    <w:rsid w:val="003B55DC"/>
    <w:rsid w:val="003C68AC"/>
    <w:rsid w:val="003C7BBC"/>
    <w:rsid w:val="00405FF4"/>
    <w:rsid w:val="0045635A"/>
    <w:rsid w:val="004B385F"/>
    <w:rsid w:val="004D4705"/>
    <w:rsid w:val="004E6016"/>
    <w:rsid w:val="004E78A3"/>
    <w:rsid w:val="00550410"/>
    <w:rsid w:val="00553E2D"/>
    <w:rsid w:val="00586B6F"/>
    <w:rsid w:val="005A54BF"/>
    <w:rsid w:val="005B6465"/>
    <w:rsid w:val="005D10FC"/>
    <w:rsid w:val="005D694B"/>
    <w:rsid w:val="006012A2"/>
    <w:rsid w:val="00653A70"/>
    <w:rsid w:val="00672283"/>
    <w:rsid w:val="0068506C"/>
    <w:rsid w:val="006E6656"/>
    <w:rsid w:val="006F73B2"/>
    <w:rsid w:val="0073278B"/>
    <w:rsid w:val="00746FD6"/>
    <w:rsid w:val="007E45DD"/>
    <w:rsid w:val="007E587B"/>
    <w:rsid w:val="007F28D7"/>
    <w:rsid w:val="008A3CD3"/>
    <w:rsid w:val="008A57D3"/>
    <w:rsid w:val="009304E1"/>
    <w:rsid w:val="009A36BE"/>
    <w:rsid w:val="009D6058"/>
    <w:rsid w:val="009E69C2"/>
    <w:rsid w:val="009E6A0A"/>
    <w:rsid w:val="00A5156D"/>
    <w:rsid w:val="00AD57AE"/>
    <w:rsid w:val="00AE4940"/>
    <w:rsid w:val="00B17261"/>
    <w:rsid w:val="00B56E62"/>
    <w:rsid w:val="00BB1752"/>
    <w:rsid w:val="00BE5191"/>
    <w:rsid w:val="00BF607D"/>
    <w:rsid w:val="00C16605"/>
    <w:rsid w:val="00C43D0E"/>
    <w:rsid w:val="00C53C13"/>
    <w:rsid w:val="00C87E11"/>
    <w:rsid w:val="00D154DA"/>
    <w:rsid w:val="00D17B90"/>
    <w:rsid w:val="00DA65FD"/>
    <w:rsid w:val="00DB6A6D"/>
    <w:rsid w:val="00DE3573"/>
    <w:rsid w:val="00DE4A98"/>
    <w:rsid w:val="00DF4B1F"/>
    <w:rsid w:val="00E179A4"/>
    <w:rsid w:val="00E27CEE"/>
    <w:rsid w:val="00EA2504"/>
    <w:rsid w:val="00EC0B5C"/>
    <w:rsid w:val="00EE09CA"/>
    <w:rsid w:val="00F04617"/>
    <w:rsid w:val="00F21524"/>
    <w:rsid w:val="00F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2E84"/>
  <w15:chartTrackingRefBased/>
  <w15:docId w15:val="{D5D92D13-18BB-42AF-96D7-F6713E5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6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6B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American Legion Auxillary Secretary</cp:lastModifiedBy>
  <cp:revision>2</cp:revision>
  <cp:lastPrinted>2021-05-04T20:47:00Z</cp:lastPrinted>
  <dcterms:created xsi:type="dcterms:W3CDTF">2023-12-18T13:30:00Z</dcterms:created>
  <dcterms:modified xsi:type="dcterms:W3CDTF">2023-12-18T13:30:00Z</dcterms:modified>
</cp:coreProperties>
</file>