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BB62" w14:textId="614287B9" w:rsidR="00AF7989" w:rsidRPr="00AF7989" w:rsidRDefault="00AF7989" w:rsidP="00AF7989">
      <w:pPr>
        <w:jc w:val="center"/>
        <w:rPr>
          <w:sz w:val="28"/>
          <w:szCs w:val="28"/>
        </w:rPr>
      </w:pPr>
      <w:r w:rsidRPr="00AF7989">
        <w:rPr>
          <w:b/>
          <w:bCs/>
          <w:sz w:val="28"/>
          <w:szCs w:val="28"/>
          <w:u w:val="single"/>
        </w:rPr>
        <w:t>Sample Standing Rules</w:t>
      </w:r>
    </w:p>
    <w:p w14:paraId="0357ADE7" w14:textId="0E9B8C5F" w:rsidR="00AF7989" w:rsidRPr="00AF7989" w:rsidRDefault="00AF7989" w:rsidP="00AF7989">
      <w:pPr>
        <w:jc w:val="center"/>
        <w:rPr>
          <w:b/>
          <w:bCs/>
          <w:sz w:val="24"/>
          <w:szCs w:val="24"/>
        </w:rPr>
      </w:pPr>
      <w:r w:rsidRPr="00AF7989">
        <w:rPr>
          <w:b/>
          <w:bCs/>
          <w:sz w:val="24"/>
          <w:szCs w:val="24"/>
        </w:rPr>
        <w:t>STANDING RULES</w:t>
      </w:r>
    </w:p>
    <w:p w14:paraId="074D8C29" w14:textId="03C4ED02" w:rsidR="00AF7989" w:rsidRDefault="00AF7989" w:rsidP="00AF7989">
      <w:pPr>
        <w:pStyle w:val="ListParagraph"/>
        <w:numPr>
          <w:ilvl w:val="0"/>
          <w:numId w:val="1"/>
        </w:numPr>
      </w:pPr>
      <w:r>
        <w:t>The regular scheduled meeting of American Legion Auxiliary________________ Unit #____</w:t>
      </w:r>
      <w:proofErr w:type="gramStart"/>
      <w:r>
        <w:t>_ ,</w:t>
      </w:r>
      <w:proofErr w:type="gramEnd"/>
      <w:r>
        <w:t xml:space="preserve"> Inc. shall be held on____________ of each month, unless otherwise specified and shall be called to order at_____________________ . An Executive Committee meeting shall be held the______________ of the month unless otherwise specified and shall be called to order at________________</w:t>
      </w:r>
    </w:p>
    <w:p w14:paraId="34C5227F" w14:textId="77777777" w:rsidR="00AF7989" w:rsidRDefault="00AF7989" w:rsidP="00AF7989">
      <w:pPr>
        <w:pStyle w:val="ListParagraph"/>
      </w:pPr>
    </w:p>
    <w:p w14:paraId="4E7EBE73" w14:textId="09C92188" w:rsidR="00AF7989" w:rsidRDefault="00AF7989" w:rsidP="00AF7989">
      <w:pPr>
        <w:pStyle w:val="ListParagraph"/>
        <w:numPr>
          <w:ilvl w:val="0"/>
          <w:numId w:val="1"/>
        </w:numPr>
      </w:pPr>
      <w:r>
        <w:t>_______________ members of this Unit shall constitute a quorum at any regular scheduled meeting of the Unit.</w:t>
      </w:r>
    </w:p>
    <w:p w14:paraId="288A32C3" w14:textId="77777777" w:rsidR="00AF7989" w:rsidRDefault="00AF7989" w:rsidP="00AF7989">
      <w:pPr>
        <w:pStyle w:val="ListParagraph"/>
      </w:pPr>
    </w:p>
    <w:p w14:paraId="04180526" w14:textId="77777777" w:rsidR="00AF7989" w:rsidRDefault="00AF7989" w:rsidP="00AF7989">
      <w:pPr>
        <w:pStyle w:val="ListParagraph"/>
      </w:pPr>
    </w:p>
    <w:p w14:paraId="0A893F27" w14:textId="77777777" w:rsidR="00AF7989" w:rsidRDefault="00AF7989" w:rsidP="00AF7989">
      <w:pPr>
        <w:pStyle w:val="ListParagraph"/>
        <w:numPr>
          <w:ilvl w:val="0"/>
          <w:numId w:val="1"/>
        </w:numPr>
      </w:pPr>
      <w:r>
        <w:t>The annual Senior membership dues of the Unit shall be $________ to include Department and National per capita. The annual dues of the Junior membership shall be $______ to include the Department and National per capita.</w:t>
      </w:r>
    </w:p>
    <w:p w14:paraId="3F4D0872" w14:textId="49B04664" w:rsidR="00AF7989" w:rsidRDefault="00AF7989" w:rsidP="00AF7989">
      <w:pPr>
        <w:pStyle w:val="ListParagraph"/>
      </w:pPr>
      <w:r>
        <w:t xml:space="preserve"> </w:t>
      </w:r>
    </w:p>
    <w:p w14:paraId="37261F42" w14:textId="77777777" w:rsidR="00AF7989" w:rsidRDefault="00AF7989" w:rsidP="00AF7989">
      <w:pPr>
        <w:pStyle w:val="ListParagraph"/>
        <w:numPr>
          <w:ilvl w:val="0"/>
          <w:numId w:val="1"/>
        </w:numPr>
      </w:pPr>
      <w:r>
        <w:t xml:space="preserve"> In addition to the Core Committees listed in the Bylaws, the Unit shall have the following Committees: Auxiliary Emergency Fund (AEF), Community Service, Education, Girls State, Junior Activities, Leadership, Legislative, Past Presidents Parley, Poppy, and Public Relations. </w:t>
      </w:r>
    </w:p>
    <w:p w14:paraId="4C89FBDF" w14:textId="77777777" w:rsidR="00AF7989" w:rsidRDefault="00AF7989" w:rsidP="00AF7989">
      <w:pPr>
        <w:pStyle w:val="ListParagraph"/>
      </w:pPr>
    </w:p>
    <w:p w14:paraId="0B518974" w14:textId="77777777" w:rsidR="00AF7989" w:rsidRDefault="00AF7989" w:rsidP="00AF7989">
      <w:pPr>
        <w:pStyle w:val="ListParagraph"/>
        <w:numPr>
          <w:ilvl w:val="0"/>
          <w:numId w:val="1"/>
        </w:numPr>
      </w:pPr>
      <w:r>
        <w:t xml:space="preserve">Unit elected Officers, consisting of ________________ (name at least three officer positions) are authorized to sign checks for disbursement of funds from the Unit treasury. All checks MUST have two of the three above signatures. </w:t>
      </w:r>
    </w:p>
    <w:p w14:paraId="5212EA33" w14:textId="77777777" w:rsidR="00AF7989" w:rsidRDefault="00AF7989" w:rsidP="00AF7989">
      <w:pPr>
        <w:pStyle w:val="ListParagraph"/>
      </w:pPr>
    </w:p>
    <w:p w14:paraId="6B4DD26D" w14:textId="77777777" w:rsidR="00AF7989" w:rsidRDefault="00AF7989" w:rsidP="00AF7989">
      <w:pPr>
        <w:pStyle w:val="ListParagraph"/>
        <w:numPr>
          <w:ilvl w:val="0"/>
          <w:numId w:val="1"/>
        </w:numPr>
      </w:pPr>
      <w:r>
        <w:t>All members responsible for Unit funds shall be bonded through the blanket Fidelity bond and the Unit will pay the annual premium to Department Headquarters.</w:t>
      </w:r>
    </w:p>
    <w:p w14:paraId="238E7EC2" w14:textId="77777777" w:rsidR="00AF7989" w:rsidRDefault="00AF7989" w:rsidP="00AF7989">
      <w:pPr>
        <w:pStyle w:val="ListParagraph"/>
      </w:pPr>
    </w:p>
    <w:p w14:paraId="2B9C2972" w14:textId="10BD6EFE" w:rsidR="00AF7989" w:rsidRDefault="00AF7989" w:rsidP="00AF7989">
      <w:pPr>
        <w:pStyle w:val="ListParagraph"/>
        <w:numPr>
          <w:ilvl w:val="0"/>
          <w:numId w:val="1"/>
        </w:numPr>
      </w:pPr>
      <w:r>
        <w:t xml:space="preserve">A Budget Committee composed of three (3) members, including the Unit Treasurer, shall be elected by the members, or appointed by the President, for the purpose of presenting a budget for the ensuing year. (Specify whether appointed or elected.) </w:t>
      </w:r>
    </w:p>
    <w:p w14:paraId="20EEB96E" w14:textId="77777777" w:rsidR="00AF7989" w:rsidRDefault="00AF7989" w:rsidP="00AF7989">
      <w:pPr>
        <w:pStyle w:val="ListParagraph"/>
      </w:pPr>
    </w:p>
    <w:p w14:paraId="1A3261BF" w14:textId="77777777" w:rsidR="00AF7989" w:rsidRDefault="00AF7989" w:rsidP="00AF7989">
      <w:pPr>
        <w:pStyle w:val="ListParagraph"/>
        <w:numPr>
          <w:ilvl w:val="0"/>
          <w:numId w:val="1"/>
        </w:numPr>
      </w:pPr>
      <w:r>
        <w:t xml:space="preserve"> A Nominating Committee, composed of three (3) members, shall be elected by the members for the purpose of presenting a slate of officers for the ensuing year. The committee shall have the permission of each candidate for an office </w:t>
      </w:r>
      <w:proofErr w:type="gramStart"/>
      <w:r>
        <w:t>in order to</w:t>
      </w:r>
      <w:proofErr w:type="gramEnd"/>
      <w:r>
        <w:t xml:space="preserve"> be presented by this committee. This committee is to form no later than two (2) months prior to election. </w:t>
      </w:r>
    </w:p>
    <w:p w14:paraId="19DCA48C" w14:textId="77777777" w:rsidR="00AF7989" w:rsidRDefault="00AF7989" w:rsidP="00AF7989">
      <w:pPr>
        <w:pStyle w:val="ListParagraph"/>
      </w:pPr>
    </w:p>
    <w:p w14:paraId="36733ECD" w14:textId="77777777" w:rsidR="00AF7989" w:rsidRDefault="00AF7989" w:rsidP="00AF7989">
      <w:pPr>
        <w:pStyle w:val="ListParagraph"/>
        <w:numPr>
          <w:ilvl w:val="0"/>
          <w:numId w:val="1"/>
        </w:numPr>
      </w:pPr>
      <w:r>
        <w:t xml:space="preserve"> An Audit Committee consisting of three (3) members shall be appointed by the President for the purpose of auditing the books of the Treasurer. The Treasurer should be present during the audit to answer questions only. No one on the Audit Committee should have authorization to 1 sign checks. </w:t>
      </w:r>
    </w:p>
    <w:p w14:paraId="7E3D092C" w14:textId="77777777" w:rsidR="00AF7989" w:rsidRDefault="00AF7989" w:rsidP="00AF7989">
      <w:pPr>
        <w:pStyle w:val="ListParagraph"/>
      </w:pPr>
    </w:p>
    <w:p w14:paraId="76639CD2" w14:textId="77777777" w:rsidR="00AF7989" w:rsidRDefault="00AF7989" w:rsidP="00AF7989">
      <w:pPr>
        <w:pStyle w:val="ListParagraph"/>
        <w:numPr>
          <w:ilvl w:val="0"/>
          <w:numId w:val="1"/>
        </w:numPr>
      </w:pPr>
      <w:r>
        <w:t xml:space="preserve">The Unit shall be guided by the Code of Ethics as published in the National Auxiliary Standing Rules on pages 22-28. (You may add any other rules that may pertain to you Unit such as how </w:t>
      </w:r>
      <w:r>
        <w:lastRenderedPageBreak/>
        <w:t xml:space="preserve">much money any chairman may spend – Does the Unit President have a discretionary fund and if </w:t>
      </w:r>
      <w:proofErr w:type="gramStart"/>
      <w:r>
        <w:t>so</w:t>
      </w:r>
      <w:proofErr w:type="gramEnd"/>
      <w:r>
        <w:t xml:space="preserve"> how much and how often – dress code, if any – etc.). </w:t>
      </w:r>
    </w:p>
    <w:p w14:paraId="66842BD5" w14:textId="77777777" w:rsidR="00AF7989" w:rsidRDefault="00AF7989" w:rsidP="00AF7989">
      <w:pPr>
        <w:pStyle w:val="ListParagraph"/>
      </w:pPr>
    </w:p>
    <w:p w14:paraId="7967E626" w14:textId="77777777" w:rsidR="00AF7989" w:rsidRDefault="00AF7989" w:rsidP="00AF7989">
      <w:r>
        <w:t xml:space="preserve">Standing Rules are adopted by a majority vote and may be amended by two-thirds (2/3) vote at any meeting, or if notice has been given, by a majority vote. </w:t>
      </w:r>
    </w:p>
    <w:p w14:paraId="116CD300" w14:textId="77777777" w:rsidR="00AF7989" w:rsidRDefault="00AF7989" w:rsidP="00AF7989">
      <w:r w:rsidRPr="00AF7989">
        <w:rPr>
          <w:b/>
          <w:bCs/>
        </w:rPr>
        <w:t>THESE STANDING RULES WERE READ, VOTED ON AND APPROVED AT OUR REGULAR UNIT MEETING ON</w:t>
      </w:r>
      <w:r>
        <w:t xml:space="preserve"> __________________________________________</w:t>
      </w:r>
    </w:p>
    <w:p w14:paraId="440571D0" w14:textId="77777777" w:rsidR="00AF7989" w:rsidRDefault="00AF7989" w:rsidP="00AF7989">
      <w:pPr>
        <w:pStyle w:val="NoSpacing"/>
      </w:pPr>
    </w:p>
    <w:p w14:paraId="5B8937C1" w14:textId="77777777" w:rsidR="00AF7989" w:rsidRDefault="00AF7989" w:rsidP="00AF7989">
      <w:pPr>
        <w:pStyle w:val="NoSpacing"/>
      </w:pPr>
      <w:r w:rsidRPr="00AF7989">
        <w:rPr>
          <w:b/>
          <w:bCs/>
        </w:rPr>
        <w:t xml:space="preserve">X </w:t>
      </w:r>
      <w:r>
        <w:t xml:space="preserve">_____________________________                        </w:t>
      </w:r>
      <w:r w:rsidRPr="00AF7989">
        <w:rPr>
          <w:b/>
          <w:bCs/>
        </w:rPr>
        <w:t xml:space="preserve"> </w:t>
      </w:r>
      <w:proofErr w:type="spellStart"/>
      <w:r w:rsidRPr="00AF7989">
        <w:rPr>
          <w:b/>
          <w:bCs/>
        </w:rPr>
        <w:t>X</w:t>
      </w:r>
      <w:proofErr w:type="spellEnd"/>
      <w:r>
        <w:t xml:space="preserve"> _____________________________                         </w:t>
      </w:r>
    </w:p>
    <w:p w14:paraId="7023946F" w14:textId="4B907010" w:rsidR="00AF7989" w:rsidRDefault="00AF7989" w:rsidP="00AF7989">
      <w:pPr>
        <w:pStyle w:val="NoSpacing"/>
      </w:pPr>
      <w:r>
        <w:t xml:space="preserve"> Unit President                                                                    Unit Secretary</w:t>
      </w:r>
    </w:p>
    <w:p w14:paraId="38334196" w14:textId="77777777" w:rsidR="00AF7989" w:rsidRDefault="00AF7989" w:rsidP="00AF7989"/>
    <w:p w14:paraId="3A2B7FAF" w14:textId="77777777" w:rsidR="00AF7989" w:rsidRDefault="00AF7989" w:rsidP="00AF7989"/>
    <w:p w14:paraId="7A84B3B9" w14:textId="4FEFB625" w:rsidR="00AF7989" w:rsidRDefault="00AF7989" w:rsidP="00AF7989">
      <w:r w:rsidRPr="00AF7989">
        <w:rPr>
          <w:b/>
          <w:bCs/>
        </w:rPr>
        <w:t>X</w:t>
      </w:r>
      <w:r>
        <w:t xml:space="preserve"> _____________________________                         </w:t>
      </w:r>
    </w:p>
    <w:p w14:paraId="60D8ADCA" w14:textId="31CE3909" w:rsidR="00BB355C" w:rsidRDefault="00AF7989" w:rsidP="00AF7989">
      <w:r>
        <w:t xml:space="preserve"> Unit Constitution and Bylaws Chairman</w:t>
      </w:r>
    </w:p>
    <w:sectPr w:rsidR="00BB3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0AB"/>
    <w:multiLevelType w:val="hybridMultilevel"/>
    <w:tmpl w:val="95B4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75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89"/>
    <w:rsid w:val="009D6E07"/>
    <w:rsid w:val="00AF7989"/>
    <w:rsid w:val="00B6589C"/>
    <w:rsid w:val="00BB355C"/>
    <w:rsid w:val="00E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5A91"/>
  <w15:chartTrackingRefBased/>
  <w15:docId w15:val="{42A47DAF-A4B9-4F70-BF6D-C508EA97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989"/>
    <w:pPr>
      <w:ind w:left="720"/>
      <w:contextualSpacing/>
    </w:pPr>
  </w:style>
  <w:style w:type="paragraph" w:styleId="NoSpacing">
    <w:name w:val="No Spacing"/>
    <w:uiPriority w:val="1"/>
    <w:qFormat/>
    <w:rsid w:val="00AF7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4</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Hoyland</dc:creator>
  <cp:keywords/>
  <dc:description/>
  <cp:lastModifiedBy>American Legion Auxillary Secretary</cp:lastModifiedBy>
  <cp:revision>2</cp:revision>
  <dcterms:created xsi:type="dcterms:W3CDTF">2023-01-23T13:50:00Z</dcterms:created>
  <dcterms:modified xsi:type="dcterms:W3CDTF">2023-01-23T13:50:00Z</dcterms:modified>
</cp:coreProperties>
</file>